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0" w:rsidRPr="00CA0369" w:rsidRDefault="00D66850" w:rsidP="00CA0369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center"/>
        <w:textAlignment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  <w:r w:rsidRPr="00CA0369">
        <w:rPr>
          <w:rFonts w:ascii="Times New Roman Bold" w:eastAsiaTheme="minorEastAsia" w:hAnsi="Times New Roman Bold" w:cs="Times New Roman"/>
          <w:b/>
          <w:smallCaps/>
          <w:color w:val="000000"/>
          <w:sz w:val="20"/>
          <w:szCs w:val="20"/>
        </w:rPr>
        <w:t>Did God Really Command Genocide?</w:t>
      </w:r>
      <w:r w:rsidR="0017798F" w:rsidRPr="00CA0369">
        <w:rPr>
          <w:rFonts w:ascii="Times New Roman Bold" w:eastAsiaTheme="minorEastAsia" w:hAnsi="Times New Roman Bold" w:cs="Times New Roman"/>
          <w:b/>
          <w:smallCaps/>
          <w:color w:val="000000"/>
          <w:sz w:val="20"/>
          <w:szCs w:val="20"/>
        </w:rPr>
        <w:t xml:space="preserve"> (</w:t>
      </w:r>
      <w:r w:rsidRPr="00CA0369">
        <w:rPr>
          <w:rFonts w:ascii="Times New Roman Bold" w:eastAsiaTheme="minorEastAsia" w:hAnsi="Times New Roman Bold" w:cs="Times New Roman"/>
          <w:b/>
          <w:smallCaps/>
          <w:color w:val="000000"/>
          <w:sz w:val="20"/>
          <w:szCs w:val="20"/>
        </w:rPr>
        <w:t>Paul Copan</w:t>
      </w:r>
      <w:r w:rsidR="0017798F" w:rsidRPr="00CA0369">
        <w:rPr>
          <w:rFonts w:ascii="Times New Roman Bold" w:eastAsiaTheme="minorEastAsia" w:hAnsi="Times New Roman Bold" w:cs="Times New Roman"/>
          <w:b/>
          <w:smallCaps/>
          <w:color w:val="000000"/>
          <w:sz w:val="20"/>
          <w:szCs w:val="20"/>
        </w:rPr>
        <w:t>)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</w:rPr>
        <w:footnoteReference w:id="1"/>
      </w:r>
    </w:p>
    <w:p w:rsidR="00D66850" w:rsidRPr="00CA0369" w:rsidRDefault="00706DD7" w:rsidP="00CA0369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center"/>
        <w:textAlignment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Part I: </w:t>
      </w:r>
      <w:r w:rsidR="00DD0E27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Preliminary Considerations</w:t>
      </w:r>
    </w:p>
    <w:p w:rsidR="00D66850" w:rsidRPr="00CA0369" w:rsidRDefault="00D66850" w:rsidP="00CA036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1. </w:t>
      </w:r>
      <w:r w:rsidR="0022207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Presumption of war: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War was a given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n the ancient Near East. </w:t>
      </w:r>
      <w:r w:rsidR="00E2644A" w:rsidRPr="00CA0369">
        <w:rPr>
          <w:rFonts w:ascii="Times New Roman" w:eastAsiaTheme="minorEastAsia" w:hAnsi="Times New Roman" w:cs="Times New Roman"/>
          <w:sz w:val="20"/>
          <w:szCs w:val="20"/>
        </w:rPr>
        <w:t>Nations fought or perished.</w:t>
      </w:r>
    </w:p>
    <w:p w:rsidR="00E2644A" w:rsidRPr="00CA0369" w:rsidRDefault="00D66850" w:rsidP="00CA0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2. </w:t>
      </w:r>
      <w:r w:rsidR="00222078" w:rsidRPr="00CA0369">
        <w:rPr>
          <w:rFonts w:ascii="Times New Roman" w:eastAsiaTheme="minorEastAsia" w:hAnsi="Times New Roman" w:cs="Times New Roman"/>
          <w:i/>
          <w:sz w:val="20"/>
          <w:szCs w:val="20"/>
        </w:rPr>
        <w:t xml:space="preserve">Grieved heart: </w:t>
      </w:r>
      <w:r w:rsidR="00E2644A" w:rsidRPr="00CA0369">
        <w:rPr>
          <w:rFonts w:ascii="Times New Roman" w:eastAsiaTheme="minorEastAsia" w:hAnsi="Times New Roman" w:cs="Times New Roman"/>
          <w:i/>
          <w:sz w:val="20"/>
          <w:szCs w:val="20"/>
        </w:rPr>
        <w:t>God commands reluctantly</w:t>
      </w:r>
      <w:r w:rsidR="00E2644A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—with a </w:t>
      </w:r>
      <w:r w:rsidR="00E2644A" w:rsidRPr="00CA0369">
        <w:rPr>
          <w:rFonts w:ascii="Times New Roman" w:eastAsiaTheme="minorEastAsia" w:hAnsi="Times New Roman" w:cs="Times New Roman"/>
          <w:i/>
          <w:sz w:val="20"/>
          <w:szCs w:val="20"/>
        </w:rPr>
        <w:t>heavy</w:t>
      </w:r>
      <w:r w:rsidR="00E2644A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2644A" w:rsidRPr="00CA0369">
        <w:rPr>
          <w:rFonts w:ascii="Times New Roman" w:eastAsiaTheme="minorEastAsia" w:hAnsi="Times New Roman" w:cs="Times New Roman"/>
          <w:i/>
          <w:sz w:val="20"/>
          <w:szCs w:val="20"/>
        </w:rPr>
        <w:t>heart</w:t>
      </w:r>
      <w:r w:rsidR="00E2644A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E2644A" w:rsidRPr="00CA0369">
        <w:rPr>
          <w:rFonts w:ascii="Times New Roman" w:eastAsia="Times New Roman" w:hAnsi="Times New Roman" w:cs="Times New Roman"/>
          <w:sz w:val="20"/>
          <w:szCs w:val="20"/>
        </w:rPr>
        <w:t xml:space="preserve">Gen. 6:6: God was grieved; Ezek. 6:9: “how I have been hurt by their adulterous hearts”; </w:t>
      </w:r>
      <w:r w:rsidR="00C72968" w:rsidRPr="00CA0369">
        <w:rPr>
          <w:rFonts w:ascii="Times New Roman" w:eastAsia="Times New Roman" w:hAnsi="Times New Roman" w:cs="Times New Roman"/>
          <w:sz w:val="20"/>
          <w:szCs w:val="20"/>
        </w:rPr>
        <w:t>cp. Ezek. 18:31; 33:11 stands against the idea that “God wouldn’t have minded if all the Canaanites had been wiped out”).</w:t>
      </w:r>
    </w:p>
    <w:p w:rsidR="003624AD" w:rsidRPr="00CA0369" w:rsidRDefault="00E2644A" w:rsidP="00CA036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22207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Hard hearts: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God often issues less-than-ideal commands to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>hard-hearted humans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>Mt. 19:8).</w:t>
      </w:r>
      <w:r w:rsidR="003624AD" w:rsidRPr="00CA0369">
        <w:rPr>
          <w:rFonts w:ascii="Times New Roman" w:eastAsiaTheme="minorEastAsia" w:hAnsi="Times New Roman" w:cs="Times New Roman"/>
          <w:sz w:val="20"/>
          <w:szCs w:val="20"/>
        </w:rPr>
        <w:t>God is always willing to relent from threatened punishment if people repent</w:t>
      </w:r>
      <w:r w:rsidR="00462B18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(Jonah; Jer. 18:7-8); some did (Rahab</w:t>
      </w:r>
      <w:r w:rsidR="00AC5DF0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; other Canaanites [“strangers”—i.e., </w:t>
      </w:r>
      <w:proofErr w:type="spellStart"/>
      <w:r w:rsidR="004E3CC8" w:rsidRPr="00CA0369">
        <w:rPr>
          <w:rFonts w:ascii="Times New Roman" w:eastAsiaTheme="minorEastAsia" w:hAnsi="Times New Roman" w:cs="Times New Roman"/>
          <w:sz w:val="20"/>
          <w:szCs w:val="20"/>
        </w:rPr>
        <w:t>Shechemites</w:t>
      </w:r>
      <w:proofErr w:type="spellEnd"/>
      <w:r w:rsidR="00AC5DF0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] </w:t>
      </w:r>
      <w:r w:rsidR="00462B18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in Josh. 8:33-35). </w:t>
      </w:r>
    </w:p>
    <w:p w:rsidR="00D66850" w:rsidRPr="00CA0369" w:rsidRDefault="00E2644A" w:rsidP="00CA036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4. </w:t>
      </w:r>
      <w:r w:rsidR="0022207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Unique, not universal: 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Command to kill the Canaanites (Dt. 7; Dt. 20) was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unique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unrepeatable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—a temporary measure, and not a universal ideal or norm (like God’s command to Abram to leave Ur)</w:t>
      </w:r>
      <w:r w:rsidR="00D66850" w:rsidRPr="00CA0369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754202" w:rsidRPr="00CA0369" w:rsidRDefault="00462B18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5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  <w:r w:rsidR="0022207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Commands with public signs</w:t>
      </w:r>
      <w:r w:rsidR="00706DD7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, not private revelations</w:t>
      </w:r>
      <w:r w:rsidR="0022207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: 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These commands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were repeatedly </w:t>
      </w:r>
      <w:r w:rsidR="00754202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accompanied by </w:t>
      </w:r>
      <w:r w:rsidR="00587BEF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public </w:t>
      </w:r>
      <w:r w:rsidR="00754202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miraculous signs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(ten plagues, 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exodus from Egypt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, manna, pillar of cloud/fire, part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ing of the Jordan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—</w:t>
      </w:r>
      <w:r w:rsidR="00754202" w:rsidRPr="00CA0369">
        <w:rPr>
          <w:rFonts w:ascii="Times New Roman" w:hAnsi="Times New Roman" w:cs="Times New Roman"/>
          <w:color w:val="000000"/>
          <w:sz w:val="20"/>
          <w:szCs w:val="20"/>
        </w:rPr>
        <w:t>clear sign</w:t>
      </w:r>
      <w:r w:rsidR="00D66850" w:rsidRPr="00CA036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754202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 of divine validation</w:t>
      </w:r>
      <w:r w:rsidR="00D66850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 of Moses/Joshua</w:t>
      </w:r>
      <w:r w:rsidR="00587BEF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 (unlike</w:t>
      </w:r>
      <w:r w:rsidR="004E3CC8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 the private “revelations” to</w:t>
      </w:r>
      <w:r w:rsidR="00587BEF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 Joseph Smith and Muhammad)</w:t>
      </w:r>
      <w:r w:rsidR="00D66850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r w:rsidR="00754202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Canaanites </w:t>
      </w:r>
      <w:r w:rsidR="00D66850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even </w:t>
      </w:r>
      <w:r w:rsidR="00754202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recognized </w:t>
      </w:r>
      <w:r w:rsidR="00D66850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this </w:t>
      </w:r>
      <w:r w:rsidR="00754202" w:rsidRPr="00CA0369">
        <w:rPr>
          <w:rFonts w:ascii="Times New Roman" w:hAnsi="Times New Roman" w:cs="Times New Roman"/>
          <w:color w:val="000000"/>
          <w:sz w:val="20"/>
          <w:szCs w:val="20"/>
        </w:rPr>
        <w:t>(Josh 2:8-11; 5:1; cp. 1 Sam 4:7-8)</w:t>
      </w:r>
      <w:r w:rsidR="00C72968" w:rsidRPr="00CA0369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 sobering </w:t>
      </w:r>
      <w:r w:rsidR="00E2644A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warning</w:t>
      </w:r>
      <w:r w:rsidR="00C7296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! People</w:t>
      </w:r>
      <w:r w:rsidR="00E2644A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could have fled</w:t>
      </w:r>
      <w:r w:rsidR="00D668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D66850" w:rsidRPr="00CA0369" w:rsidRDefault="00462B18" w:rsidP="00CA0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22207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Waiting patiently: </w:t>
      </w:r>
      <w:r w:rsidR="00E2644A" w:rsidRPr="00CA0369">
        <w:rPr>
          <w:rFonts w:ascii="Times New Roman" w:eastAsia="Times New Roman" w:hAnsi="Times New Roman" w:cs="Times New Roman"/>
          <w:sz w:val="20"/>
          <w:szCs w:val="20"/>
        </w:rPr>
        <w:t>G</w:t>
      </w:r>
      <w:r w:rsidR="00D66850" w:rsidRPr="00CA0369">
        <w:rPr>
          <w:rFonts w:ascii="Times New Roman" w:eastAsia="Times New Roman" w:hAnsi="Times New Roman" w:cs="Times New Roman"/>
          <w:sz w:val="20"/>
          <w:szCs w:val="20"/>
        </w:rPr>
        <w:t>od had patiently waited over 400 years until the Canaanites would be ripe for judgment (Gen. 15:16)—</w:t>
      </w:r>
      <w:r w:rsidR="00222078" w:rsidRPr="00CA0369">
        <w:rPr>
          <w:rFonts w:ascii="Times New Roman" w:eastAsia="Times New Roman" w:hAnsi="Times New Roman" w:cs="Times New Roman"/>
          <w:sz w:val="20"/>
          <w:szCs w:val="20"/>
        </w:rPr>
        <w:t>and Israel’s would be enslaved</w:t>
      </w:r>
      <w:r w:rsidR="00D66850" w:rsidRPr="00CA0369">
        <w:rPr>
          <w:rFonts w:ascii="Times New Roman" w:eastAsia="Times New Roman" w:hAnsi="Times New Roman" w:cs="Times New Roman"/>
          <w:sz w:val="20"/>
          <w:szCs w:val="20"/>
        </w:rPr>
        <w:t xml:space="preserve"> in Egypt in the meantime. </w:t>
      </w:r>
    </w:p>
    <w:p w:rsidR="007A5A7F" w:rsidRPr="00CA0369" w:rsidRDefault="00462B18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7. </w:t>
      </w:r>
      <w:r w:rsidR="0022207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Criminal acts: </w:t>
      </w:r>
      <w:r w:rsidR="0022207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The Canaanites were morally corrupt, engaging in activities that would be considered criminal by</w:t>
      </w:r>
      <w:r w:rsidR="00C7296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any civilized society. War was a means of judging</w:t>
      </w:r>
      <w:r w:rsidR="0022207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C</w:t>
      </w:r>
      <w:r w:rsidR="00C4425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anaanite religion and morality </w:t>
      </w:r>
      <w:r w:rsidR="0022207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as a last resort—an emergency measure—to stem the tide of spiritual and moral decay. God had waited over 400 years before Canaanite sin had reached its limit (Gen. 15:16)—sins of infant sacrifice, </w:t>
      </w:r>
      <w:r w:rsidR="00DD0E27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ritual sex, </w:t>
      </w:r>
      <w:r w:rsidR="0022207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b</w:t>
      </w:r>
      <w:r w:rsidR="00DD0E27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estiality, incest</w:t>
      </w:r>
      <w:r w:rsidR="0022207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222078" w:rsidRPr="00CA0369" w:rsidRDefault="007A5A7F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8.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Absolute vs. general (prima facie) vs. extraordinary duties: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C5DF0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(a) 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“Don’t deceive”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/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“Don’t take innocent life” are </w:t>
      </w:r>
      <w:r w:rsidRPr="00CA0369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u w:val="single"/>
        </w:rPr>
        <w:t>general</w:t>
      </w:r>
      <w:r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CA0369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u w:val="single"/>
        </w:rPr>
        <w:t>duties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;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they are 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not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C5DF0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(b)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CA0369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u w:val="single"/>
        </w:rPr>
        <w:t>absolute</w:t>
      </w:r>
      <w:r w:rsidR="00AC5DF0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AC5DF0" w:rsidRPr="00CA0369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u w:val="single"/>
        </w:rPr>
        <w:t>duties</w:t>
      </w:r>
      <w:r w:rsidR="00CD501F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</w:t>
      </w:r>
      <w:r w:rsidR="00CD501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that ought </w:t>
      </w:r>
      <w:r w:rsidR="00CD501F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never</w:t>
      </w:r>
      <w:r w:rsidR="00CD501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to be violated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(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e.g.,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“worship/love God”; “don’t torture for fun”). </w:t>
      </w:r>
      <w:r w:rsidR="00AC5DF0" w:rsidRPr="00CA0369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(c)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In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supreme emergenc</w:t>
      </w:r>
      <w:r w:rsidR="00AC5DF0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ies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,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general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duties may be </w:t>
      </w:r>
      <w:r w:rsidRPr="00CA0369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u w:val="single"/>
        </w:rPr>
        <w:t>overridden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(dec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eiving Nazis, taking unborn human life [ectopic pregnancy] to save the mother</w:t>
      </w: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). 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Many 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ethical systems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acknowledge that</w:t>
      </w:r>
      <w:r w:rsidR="00DD0E27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</w:t>
      </w:r>
      <w:r w:rsidR="00CD501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aking innocent life 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in supreme emergencies </w:t>
      </w:r>
      <w:r w:rsidR="00AC5DF0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may be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morally justifiable</w:t>
      </w:r>
      <w:r w:rsidR="00CD501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 </w:t>
      </w:r>
    </w:p>
    <w:p w:rsidR="00462B18" w:rsidRPr="00CA0369" w:rsidRDefault="005F31CC" w:rsidP="00CA0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>9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Difficult vs. impossible: 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>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here are </w:t>
      </w:r>
      <w:r w:rsidR="00462B18" w:rsidRPr="00CA0369">
        <w:rPr>
          <w:rFonts w:ascii="Times New Roman" w:eastAsia="Times New Roman" w:hAnsi="Times New Roman" w:cs="Times New Roman"/>
          <w:b/>
          <w:i/>
          <w:sz w:val="20"/>
          <w:szCs w:val="20"/>
        </w:rPr>
        <w:t>difficult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commands</w:t>
      </w:r>
      <w:r w:rsidR="00F82DE4" w:rsidRPr="00CA036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82DE4" w:rsidRPr="00CA0369">
        <w:rPr>
          <w:rFonts w:ascii="Times New Roman" w:eastAsia="Times New Roman" w:hAnsi="Times New Roman" w:cs="Times New Roman"/>
          <w:i/>
          <w:sz w:val="20"/>
          <w:szCs w:val="20"/>
        </w:rPr>
        <w:t>rare-case</w:t>
      </w:r>
      <w:r w:rsidR="00F82DE4" w:rsidRPr="00CA0369">
        <w:rPr>
          <w:rFonts w:ascii="Times New Roman" w:eastAsia="Times New Roman" w:hAnsi="Times New Roman" w:cs="Times New Roman"/>
          <w:sz w:val="20"/>
          <w:szCs w:val="20"/>
        </w:rPr>
        <w:t xml:space="preserve"> command to shoot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a terrorist-hijacked plane out of the sky</w:t>
      </w:r>
      <w:r w:rsidR="00F82DE4" w:rsidRPr="00CA0369">
        <w:rPr>
          <w:rFonts w:ascii="Times New Roman" w:eastAsia="Times New Roman" w:hAnsi="Times New Roman" w:cs="Times New Roman"/>
          <w:sz w:val="20"/>
          <w:szCs w:val="20"/>
        </w:rPr>
        <w:t xml:space="preserve"> moral [morally permissible though innocents killed]) and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2B18" w:rsidRPr="00CA0369">
        <w:rPr>
          <w:rFonts w:ascii="Times New Roman" w:eastAsia="Times New Roman" w:hAnsi="Times New Roman" w:cs="Times New Roman"/>
          <w:b/>
          <w:i/>
          <w:sz w:val="20"/>
          <w:szCs w:val="20"/>
        </w:rPr>
        <w:t>impossible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commands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D0E27" w:rsidRPr="00CA0369">
        <w:rPr>
          <w:rFonts w:ascii="Times New Roman" w:eastAsia="Times New Roman" w:hAnsi="Times New Roman" w:cs="Times New Roman"/>
          <w:i/>
          <w:sz w:val="20"/>
          <w:szCs w:val="20"/>
        </w:rPr>
        <w:t>God can’t command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E27" w:rsidRPr="00CA0369">
        <w:rPr>
          <w:rFonts w:ascii="Times New Roman" w:eastAsia="Times New Roman" w:hAnsi="Times New Roman" w:cs="Times New Roman"/>
          <w:i/>
          <w:sz w:val="20"/>
          <w:szCs w:val="20"/>
        </w:rPr>
        <w:t>intrinsic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>evil</w:t>
      </w:r>
      <w:r w:rsidR="00DD0E27" w:rsidRPr="00CA036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7296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C44250" w:rsidRPr="00CA036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which is self-contradictor—</w:t>
      </w:r>
      <w:r w:rsidR="00C72968" w:rsidRPr="00CA036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like a square circle</w:t>
      </w:r>
      <w:r w:rsidR="000B0747" w:rsidRPr="00CA0369">
        <w:rPr>
          <w:rFonts w:ascii="Times New Roman" w:eastAsia="Times New Roman" w:hAnsi="Times New Roman" w:cs="Times New Roman"/>
          <w:sz w:val="20"/>
          <w:szCs w:val="20"/>
        </w:rPr>
        <w:t xml:space="preserve"> [Je</w:t>
      </w:r>
      <w:r w:rsidR="00F82DE4" w:rsidRPr="00CA0369">
        <w:rPr>
          <w:rFonts w:ascii="Times New Roman" w:eastAsia="Times New Roman" w:hAnsi="Times New Roman" w:cs="Times New Roman"/>
          <w:sz w:val="20"/>
          <w:szCs w:val="20"/>
        </w:rPr>
        <w:t>r. 7:31; cp. 7:22; 23:32; 29:23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>: “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>w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>hich I did not command nor did it even enter My mind”</w:t>
      </w:r>
      <w:r w:rsidR="00AC5DF0" w:rsidRPr="00CA0369">
        <w:rPr>
          <w:rFonts w:ascii="Times New Roman" w:eastAsia="Times New Roman" w:hAnsi="Times New Roman" w:cs="Times New Roman"/>
          <w:sz w:val="20"/>
          <w:szCs w:val="20"/>
        </w:rPr>
        <w:t>]):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NOT 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“God couldn’t command the killing Canaanites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because he is necessarily good,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”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BUT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“Because God is necessarily good</w:t>
      </w:r>
      <w:r w:rsidR="002A63FE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and wise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, he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’d have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A63FE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a morally justifiable reason for doing</w:t>
      </w:r>
      <w:r w:rsidR="003A6F7B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so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>.”</w:t>
      </w:r>
      <w:r w:rsidR="00C72968" w:rsidRPr="00CA036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IF A COMMAND INTRINSICALLY EVIL OR IMPOSSIBLE, GOD WON’T COMMAND IT.</w:t>
      </w:r>
    </w:p>
    <w:p w:rsidR="00C72968" w:rsidRPr="00CA0369" w:rsidRDefault="002A63FE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(“What if God commanded terrorists to blow up a bus full of children?” (a) Just because people believe this doesn’t mean God actually has commanded this; Jesus states people will attempt to do all kinds of evils in the name of God [Jn. 16:2-3]. (b) An act is obligatory only if God has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actually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commanded it; it’s not obligatory if one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>imagines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God commanded this. (c) It would be right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>only if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a rational, fully informed, loving, just </w:t>
      </w:r>
      <w:proofErr w:type="gramStart"/>
      <w:r w:rsidRPr="00CA0369">
        <w:rPr>
          <w:rFonts w:ascii="Times New Roman" w:eastAsia="Times New Roman" w:hAnsi="Times New Roman" w:cs="Times New Roman"/>
          <w:sz w:val="20"/>
          <w:szCs w:val="20"/>
        </w:rPr>
        <w:t>Being</w:t>
      </w:r>
      <w:proofErr w:type="gramEnd"/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commanded it.</w:t>
      </w:r>
      <w:r w:rsidR="00C72968" w:rsidRPr="00CA0369">
        <w:rPr>
          <w:rFonts w:ascii="Times New Roman" w:eastAsia="Times New Roman" w:hAnsi="Times New Roman" w:cs="Times New Roman"/>
          <w:sz w:val="20"/>
          <w:szCs w:val="20"/>
        </w:rPr>
        <w:t xml:space="preserve"> Blowing up buses is morally obligatory only if a good God—an intrinsically good, just, rational, all-knowing </w:t>
      </w:r>
      <w:proofErr w:type="gramStart"/>
      <w:r w:rsidR="00C72968" w:rsidRPr="00CA0369">
        <w:rPr>
          <w:rFonts w:ascii="Times New Roman" w:eastAsia="Times New Roman" w:hAnsi="Times New Roman" w:cs="Times New Roman"/>
          <w:sz w:val="20"/>
          <w:szCs w:val="20"/>
        </w:rPr>
        <w:t>Being—</w:t>
      </w:r>
      <w:proofErr w:type="gramEnd"/>
      <w:r w:rsidR="00C72968" w:rsidRPr="00CA0369">
        <w:rPr>
          <w:rFonts w:ascii="Times New Roman" w:eastAsia="Times New Roman" w:hAnsi="Times New Roman" w:cs="Times New Roman"/>
          <w:sz w:val="20"/>
          <w:szCs w:val="20"/>
        </w:rPr>
        <w:t>commands doing so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>)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2B18" w:rsidRPr="00CA0369" w:rsidRDefault="00C72968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Treason: 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>A life-and-death struggle for Israel’s own national identity was at issue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>;</w:t>
      </w:r>
      <w:r w:rsidR="00706DD7" w:rsidRPr="00CA0369">
        <w:rPr>
          <w:rFonts w:ascii="Times New Roman" w:eastAsia="Times New Roman" w:hAnsi="Times New Roman" w:cs="Times New Roman"/>
          <w:sz w:val="20"/>
          <w:szCs w:val="20"/>
        </w:rPr>
        <w:t xml:space="preserve"> idolatry and immorality were a real threat to it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>. 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o break free of covenant obedience to God (e.g., Num. 25: 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</w:rPr>
        <w:t>Midianites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) would undermine Israel’s identity and mission; such acts were tantamount to 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>treason</w:t>
      </w:r>
      <w:r w:rsidR="00706DD7" w:rsidRPr="00CA0369">
        <w:rPr>
          <w:rFonts w:ascii="Times New Roman" w:eastAsia="Times New Roman" w:hAnsi="Times New Roman" w:cs="Times New Roman"/>
          <w:sz w:val="20"/>
          <w:szCs w:val="20"/>
        </w:rPr>
        <w:t xml:space="preserve">—like </w:t>
      </w:r>
      <w:r w:rsidR="00706DD7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John Walker Lindh's leaving America to join the </w:t>
      </w:r>
      <w:r w:rsidR="00DD0E27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Afghan </w:t>
      </w:r>
      <w:r w:rsidR="00706DD7" w:rsidRPr="00CA0369">
        <w:rPr>
          <w:rFonts w:ascii="Times New Roman" w:hAnsi="Times New Roman" w:cs="Times New Roman"/>
          <w:color w:val="000000"/>
          <w:sz w:val="20"/>
          <w:szCs w:val="20"/>
        </w:rPr>
        <w:t xml:space="preserve">Taliban to fight against </w:t>
      </w:r>
      <w:r w:rsidR="00DD0E27" w:rsidRPr="00CA0369">
        <w:rPr>
          <w:rFonts w:ascii="Times New Roman" w:hAnsi="Times New Roman" w:cs="Times New Roman"/>
          <w:color w:val="000000"/>
          <w:sz w:val="20"/>
          <w:szCs w:val="20"/>
        </w:rPr>
        <w:t>American soldiers</w:t>
      </w:r>
      <w:r w:rsidR="00706DD7" w:rsidRPr="00CA0369">
        <w:rPr>
          <w:rFonts w:ascii="Times New Roman" w:hAnsi="Times New Roman" w:cs="Times New Roman"/>
          <w:color w:val="000000"/>
          <w:sz w:val="20"/>
          <w:szCs w:val="20"/>
        </w:rPr>
        <w:t>. In both cases, the nation’s primary loyalty is compromised: “Each demands that primary loyalty and threatens with destruction any who prove disloyal to the disadvantage to the rest of the society.”</w:t>
      </w:r>
      <w:r w:rsidR="00706DD7" w:rsidRPr="00CA036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462B18" w:rsidRPr="00CA0369" w:rsidRDefault="005F31CC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proofErr w:type="gramStart"/>
      <w:r w:rsidRPr="00CA0369">
        <w:rPr>
          <w:rFonts w:ascii="Times New Roman" w:eastAsia="Times New Roman" w:hAnsi="Times New Roman" w:cs="Times New Roman"/>
          <w:sz w:val="20"/>
          <w:szCs w:val="20"/>
        </w:rPr>
        <w:t>11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7798F" w:rsidRPr="00CA0369">
        <w:rPr>
          <w:rFonts w:ascii="Times New Roman" w:eastAsia="Times New Roman" w:hAnsi="Times New Roman" w:cs="Times New Roman"/>
          <w:i/>
          <w:sz w:val="20"/>
          <w:szCs w:val="20"/>
        </w:rPr>
        <w:t>Promised l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proofErr w:type="gramEnd"/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>:</w:t>
      </w:r>
      <w:r w:rsidR="00462B18"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God had promised Israel this land, which the Canaanites </w:t>
      </w:r>
      <w:r w:rsidR="00587BEF" w:rsidRPr="00CA0369">
        <w:rPr>
          <w:rFonts w:ascii="Times New Roman" w:eastAsia="Times New Roman" w:hAnsi="Times New Roman" w:cs="Times New Roman"/>
          <w:sz w:val="20"/>
          <w:szCs w:val="20"/>
        </w:rPr>
        <w:t>would “forfeit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r w:rsidR="00587BEF" w:rsidRPr="00CA0369"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 w:rsidR="00587BEF" w:rsidRPr="00CA0369">
        <w:rPr>
          <w:rFonts w:ascii="Times New Roman" w:eastAsia="Times New Roman" w:hAnsi="Times New Roman" w:cs="Times New Roman"/>
          <w:i/>
          <w:sz w:val="20"/>
          <w:szCs w:val="20"/>
        </w:rPr>
        <w:t>they could only be evicted when they had become sufficiently wicked—not before</w:t>
      </w:r>
      <w:r w:rsidR="00587BEF" w:rsidRPr="00CA0369">
        <w:rPr>
          <w:rFonts w:ascii="Times New Roman" w:eastAsia="Times New Roman" w:hAnsi="Times New Roman" w:cs="Times New Roman"/>
          <w:sz w:val="20"/>
          <w:szCs w:val="20"/>
        </w:rPr>
        <w:t xml:space="preserve"> (Gen. 15:16). Even so,</w:t>
      </w:r>
      <w:r w:rsidR="00462B18" w:rsidRPr="00CA0369">
        <w:rPr>
          <w:rFonts w:ascii="Times New Roman" w:eastAsia="Times New Roman" w:hAnsi="Times New Roman" w:cs="Times New Roman"/>
          <w:sz w:val="20"/>
          <w:szCs w:val="20"/>
        </w:rPr>
        <w:t xml:space="preserve"> Israel itself was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rebellious (Dt. 9:6), and they would be vomited out of the land as well (Lev. 18:28)</w:t>
      </w:r>
      <w:r w:rsidR="00587BE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: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Israel by the Assyrians (722 BC); Judah by the Babylonians (587/6).</w:t>
      </w:r>
    </w:p>
    <w:p w:rsidR="00462B18" w:rsidRPr="00CA0369" w:rsidRDefault="005F31CC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12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  <w:r w:rsidR="0017798F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Divine c</w:t>
      </w:r>
      <w:r w:rsidR="00462B1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oncern for Canaanites: 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Divine judgment is included in God’s saving purposes, even for the Canaanites</w:t>
      </w:r>
      <w:r w:rsidR="00587BE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 other enemies of Israel (Ps. 87:4-6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; </w:t>
      </w:r>
      <w:r w:rsidR="00587BE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Zech.9:7; Mt. 15:22; 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cp. Gen. 12:1-3). </w:t>
      </w:r>
    </w:p>
    <w:p w:rsidR="00754202" w:rsidRPr="00CA0369" w:rsidRDefault="005F31CC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13</w:t>
      </w:r>
      <w:r w:rsidR="00462B1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  <w:r w:rsidR="00462B18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Destroying Canaanite religion: 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The chief object of destruction was not Canaanites per se, but rather false worship (idols, altars, </w:t>
      </w:r>
      <w:proofErr w:type="gramStart"/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shrines</w:t>
      </w:r>
      <w:proofErr w:type="gramEnd"/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)</w:t>
      </w:r>
      <w:r w:rsidR="0017798F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and</w:t>
      </w:r>
      <w:r w:rsidR="00706DD7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idolatrous alliances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(Dt. 7:3-6).</w:t>
      </w:r>
    </w:p>
    <w:p w:rsidR="004E3CC8" w:rsidRPr="00CA0369" w:rsidRDefault="005F31CC" w:rsidP="00CA036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14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. “Driving out”</w:t>
      </w:r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Canaanites wouldn’t fit m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odern-day </w:t>
      </w:r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“genocide” 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definitions (e.g., former Yugoslavia)</w:t>
      </w:r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—totally </w:t>
      </w:r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destroying the whole or most of the people group aimed at their “physical disappearance from the earth” (</w:t>
      </w:r>
      <w:r w:rsidR="007840F5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Prosecutor v. R. </w:t>
      </w:r>
      <w:proofErr w:type="spellStart"/>
      <w:r w:rsidR="007840F5" w:rsidRPr="00CA0369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Krstic</w:t>
      </w:r>
      <w:proofErr w:type="spellEnd"/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[2004]).</w:t>
      </w:r>
      <w:r w:rsidR="004E3CC8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7840F5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>Expulsion isn’t genocide (cp.</w:t>
      </w:r>
      <w:r w:rsidR="007840F5" w:rsidRPr="00CA0369">
        <w:rPr>
          <w:rFonts w:ascii="Times New Roman" w:hAnsi="Times New Roman" w:cs="Times New Roman"/>
          <w:i/>
          <w:sz w:val="20"/>
          <w:szCs w:val="20"/>
        </w:rPr>
        <w:t xml:space="preserve"> Pros. v. </w:t>
      </w:r>
      <w:proofErr w:type="spellStart"/>
      <w:r w:rsidR="007840F5" w:rsidRPr="00CA0369">
        <w:rPr>
          <w:rFonts w:ascii="Times New Roman" w:hAnsi="Times New Roman" w:cs="Times New Roman"/>
          <w:i/>
          <w:sz w:val="20"/>
          <w:szCs w:val="20"/>
        </w:rPr>
        <w:t>Milomir</w:t>
      </w:r>
      <w:proofErr w:type="spellEnd"/>
      <w:r w:rsidR="007840F5" w:rsidRPr="00CA03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840F5" w:rsidRPr="00CA0369">
        <w:rPr>
          <w:rFonts w:ascii="Times New Roman" w:hAnsi="Times New Roman" w:cs="Times New Roman"/>
          <w:i/>
          <w:sz w:val="20"/>
          <w:szCs w:val="20"/>
        </w:rPr>
        <w:t>Stakic</w:t>
      </w:r>
      <w:proofErr w:type="spellEnd"/>
      <w:r w:rsidR="007840F5" w:rsidRPr="00CA0369">
        <w:rPr>
          <w:rFonts w:ascii="Times New Roman" w:hAnsi="Times New Roman" w:cs="Times New Roman"/>
          <w:sz w:val="20"/>
          <w:szCs w:val="20"/>
        </w:rPr>
        <w:t xml:space="preserve"> [2003]).</w:t>
      </w:r>
    </w:p>
    <w:p w:rsidR="00706DD7" w:rsidRPr="00CA0369" w:rsidRDefault="00706DD7" w:rsidP="00CA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b/>
          <w:sz w:val="20"/>
          <w:szCs w:val="20"/>
        </w:rPr>
        <w:t>Part II: Warfare Texts in Scripture</w:t>
      </w:r>
    </w:p>
    <w:p w:rsidR="00754202" w:rsidRPr="00CA0369" w:rsidRDefault="003A6F7B" w:rsidP="00CA0369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>1.</w:t>
      </w:r>
      <w:r w:rsidR="00161535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>Driving them out: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The main emphasis of God’s commands—and the first directive—was for Israel’s 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>enemies to be displaced—“dispossessed” or “driven out”—not wiped out (e.g., Ex.</w:t>
      </w:r>
      <w:r w:rsidR="00706DD7" w:rsidRPr="00CA0369">
        <w:rPr>
          <w:rFonts w:ascii="Times New Roman" w:eastAsia="Times New Roman" w:hAnsi="Times New Roman" w:cs="Times New Roman"/>
          <w:sz w:val="20"/>
          <w:szCs w:val="20"/>
        </w:rPr>
        <w:t xml:space="preserve"> 23:27-33). (This was to show that Yahweh was superior to these false gods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6DD7" w:rsidRPr="00CA0369">
        <w:rPr>
          <w:rFonts w:ascii="Times New Roman" w:eastAsia="Times New Roman" w:hAnsi="Times New Roman" w:cs="Times New Roman"/>
          <w:sz w:val="20"/>
          <w:szCs w:val="20"/>
        </w:rPr>
        <w:t>)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 xml:space="preserve">  Driving out—like Adam and Eve were “driven out” of the garden (Gen. 3:24)—suggests</w:t>
      </w:r>
      <w:r w:rsidR="0017798F" w:rsidRPr="00CA0369">
        <w:rPr>
          <w:rFonts w:ascii="Times New Roman" w:eastAsia="Times New Roman" w:hAnsi="Times New Roman" w:cs="Times New Roman"/>
          <w:sz w:val="20"/>
          <w:szCs w:val="20"/>
        </w:rPr>
        <w:t xml:space="preserve"> people survive; this is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4202" w:rsidRPr="00CA0369">
        <w:rPr>
          <w:rFonts w:ascii="Times New Roman" w:eastAsia="Times New Roman" w:hAnsi="Times New Roman" w:cs="Times New Roman"/>
          <w:i/>
          <w:sz w:val="20"/>
          <w:szCs w:val="20"/>
        </w:rPr>
        <w:t>displacement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 xml:space="preserve">, not </w:t>
      </w:r>
      <w:r w:rsidR="00754202" w:rsidRPr="00CA0369">
        <w:rPr>
          <w:rFonts w:ascii="Times New Roman" w:eastAsia="Times New Roman" w:hAnsi="Times New Roman" w:cs="Times New Roman"/>
          <w:i/>
          <w:sz w:val="20"/>
          <w:szCs w:val="20"/>
        </w:rPr>
        <w:t>death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="0017798F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4202" w:rsidRPr="00CA03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706DD7" w:rsidRPr="00CA0369" w:rsidRDefault="00706DD7" w:rsidP="00CA0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2. </w:t>
      </w:r>
      <w:r w:rsidRPr="00CA0369">
        <w:rPr>
          <w:rFonts w:ascii="Times New Roman" w:eastAsiaTheme="minorEastAsia" w:hAnsi="Times New Roman" w:cs="Times New Roman"/>
          <w:i/>
          <w:sz w:val="20"/>
          <w:szCs w:val="20"/>
        </w:rPr>
        <w:t xml:space="preserve">Hyperbolic language: 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>The terms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“utterly destroy”</w:t>
      </w:r>
      <w:r w:rsidR="0017798F" w:rsidRPr="00CA0369">
        <w:rPr>
          <w:rFonts w:ascii="Times New Roman" w:eastAsiaTheme="minorEastAsia" w:hAnsi="Times New Roman" w:cs="Times New Roman"/>
          <w:sz w:val="20"/>
          <w:szCs w:val="20"/>
        </w:rPr>
        <w:t>/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“leave alive nothing that breathes” was typically </w:t>
      </w:r>
      <w:r w:rsidR="00754202" w:rsidRPr="00CA0369">
        <w:rPr>
          <w:rFonts w:ascii="Times New Roman" w:eastAsiaTheme="minorEastAsia" w:hAnsi="Times New Roman" w:cs="Times New Roman"/>
          <w:i/>
          <w:sz w:val="20"/>
          <w:szCs w:val="20"/>
        </w:rPr>
        <w:t>hyperbolic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or </w:t>
      </w:r>
      <w:r w:rsidR="00754202" w:rsidRPr="00CA0369">
        <w:rPr>
          <w:rFonts w:ascii="Times New Roman" w:eastAsiaTheme="minorEastAsia" w:hAnsi="Times New Roman" w:cs="Times New Roman"/>
          <w:i/>
          <w:sz w:val="20"/>
          <w:szCs w:val="20"/>
        </w:rPr>
        <w:t>exaggerated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in ancient Near Eastern war texts. </w:t>
      </w:r>
      <w:r w:rsidR="0017798F" w:rsidRPr="00CA0369">
        <w:rPr>
          <w:rFonts w:ascii="Times New Roman" w:eastAsiaTheme="minorEastAsia" w:hAnsi="Times New Roman" w:cs="Times New Roman"/>
          <w:sz w:val="20"/>
          <w:szCs w:val="20"/>
        </w:rPr>
        <w:t>W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here Joshua “utterly destroyed” Canaanites, </w:t>
      </w:r>
      <w:r w:rsidR="0017798F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they remain in the land 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>(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>J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>d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>g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>. 1-2</w:t>
      </w:r>
      <w:r w:rsidR="0017798F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speaks of </w:t>
      </w:r>
      <w:r w:rsidR="0017798F" w:rsidRPr="00CA0369">
        <w:rPr>
          <w:rFonts w:ascii="Times New Roman" w:eastAsiaTheme="minorEastAsia" w:hAnsi="Times New Roman" w:cs="Times New Roman"/>
          <w:i/>
          <w:sz w:val="20"/>
          <w:szCs w:val="20"/>
        </w:rPr>
        <w:t>gradual infiltration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; cp. Josh. 23:7, 12).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17798F" w:rsidRPr="00CA0369" w:rsidTr="0017798F">
        <w:trPr>
          <w:trHeight w:val="269"/>
        </w:trPr>
        <w:tc>
          <w:tcPr>
            <w:tcW w:w="4518" w:type="dxa"/>
          </w:tcPr>
          <w:p w:rsidR="0017798F" w:rsidRPr="00CA0369" w:rsidRDefault="0017798F" w:rsidP="00CA0369">
            <w:pPr>
              <w:ind w:right="-58"/>
              <w:jc w:val="center"/>
              <w:rPr>
                <w:rFonts w:eastAsiaTheme="minorEastAsia"/>
                <w:b/>
              </w:rPr>
            </w:pPr>
            <w:r w:rsidRPr="00CA0369">
              <w:rPr>
                <w:rFonts w:eastAsiaTheme="minorEastAsia"/>
                <w:b/>
              </w:rPr>
              <w:t>“Extermination”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jc w:val="center"/>
              <w:rPr>
                <w:rFonts w:eastAsiaTheme="minorEastAsia"/>
                <w:b/>
              </w:rPr>
            </w:pPr>
            <w:r w:rsidRPr="00CA0369">
              <w:rPr>
                <w:rFonts w:eastAsiaTheme="minorEastAsia"/>
                <w:b/>
              </w:rPr>
              <w:t>“No Extermination”</w:t>
            </w:r>
          </w:p>
        </w:tc>
      </w:tr>
      <w:tr w:rsidR="0017798F" w:rsidRPr="00CA0369" w:rsidTr="0017798F">
        <w:tc>
          <w:tcPr>
            <w:tcW w:w="451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</w:rPr>
            </w:pPr>
            <w:r w:rsidRPr="00CA0369">
              <w:rPr>
                <w:rFonts w:eastAsiaTheme="minorEastAsia"/>
                <w:bCs/>
                <w:lang w:bidi="he-IL"/>
              </w:rPr>
              <w:t xml:space="preserve">Josh. 10:20a: </w:t>
            </w:r>
            <w:r w:rsidR="00161535" w:rsidRPr="00CA0369">
              <w:rPr>
                <w:rFonts w:eastAsiaTheme="minorEastAsia"/>
                <w:lang w:bidi="he-IL"/>
              </w:rPr>
              <w:t>“…</w:t>
            </w:r>
            <w:r w:rsidRPr="00CA0369">
              <w:rPr>
                <w:rFonts w:eastAsiaTheme="minorEastAsia"/>
                <w:lang w:bidi="he-IL"/>
              </w:rPr>
              <w:t>Joshua and [the Israelites] had finished slaying them with a very great slaughter until they were destroyed...”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</w:rPr>
            </w:pPr>
            <w:r w:rsidRPr="00CA0369">
              <w:rPr>
                <w:rFonts w:eastAsiaTheme="minorEastAsia"/>
                <w:lang w:bidi="he-IL"/>
              </w:rPr>
              <w:t>Josh. 10:20b: “…and the survivors who</w:t>
            </w:r>
            <w:r w:rsidRPr="00CA0369">
              <w:rPr>
                <w:rFonts w:eastAsiaTheme="minorEastAsia"/>
                <w:i/>
                <w:lang w:bidi="he-IL"/>
              </w:rPr>
              <w:t xml:space="preserve"> </w:t>
            </w:r>
            <w:r w:rsidRPr="00CA0369">
              <w:rPr>
                <w:rFonts w:eastAsiaTheme="minorEastAsia"/>
                <w:lang w:bidi="he-IL"/>
              </w:rPr>
              <w:t>remained of them had entered the fortified cities.”</w:t>
            </w:r>
          </w:p>
        </w:tc>
      </w:tr>
      <w:tr w:rsidR="0017798F" w:rsidRPr="00CA0369" w:rsidTr="0017798F">
        <w:tc>
          <w:tcPr>
            <w:tcW w:w="451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  <w:b/>
              </w:rPr>
            </w:pPr>
            <w:r w:rsidRPr="00CA0369">
              <w:rPr>
                <w:rFonts w:eastAsiaTheme="minorEastAsia"/>
                <w:color w:val="000000"/>
              </w:rPr>
              <w:t>Josh. 10:39</w:t>
            </w:r>
            <w:r w:rsidR="00161535" w:rsidRPr="00CA0369">
              <w:rPr>
                <w:rFonts w:eastAsiaTheme="minorEastAsia"/>
                <w:color w:val="000000"/>
              </w:rPr>
              <w:t xml:space="preserve"> (</w:t>
            </w:r>
            <w:proofErr w:type="spellStart"/>
            <w:r w:rsidR="00161535" w:rsidRPr="00CA0369">
              <w:rPr>
                <w:rFonts w:eastAsiaTheme="minorEastAsia"/>
                <w:color w:val="000000"/>
              </w:rPr>
              <w:t>Debir</w:t>
            </w:r>
            <w:proofErr w:type="spellEnd"/>
            <w:r w:rsidR="00161535" w:rsidRPr="00CA0369">
              <w:rPr>
                <w:rFonts w:eastAsiaTheme="minorEastAsia"/>
                <w:color w:val="000000"/>
              </w:rPr>
              <w:t>): all</w:t>
            </w:r>
            <w:r w:rsidRPr="00CA0369">
              <w:rPr>
                <w:rFonts w:eastAsiaTheme="minorEastAsia"/>
                <w:color w:val="000000"/>
              </w:rPr>
              <w:t xml:space="preserve"> “utterly destroyed.”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  <w:b/>
              </w:rPr>
            </w:pPr>
            <w:r w:rsidRPr="00CA0369">
              <w:rPr>
                <w:rFonts w:eastAsiaTheme="minorEastAsia"/>
              </w:rPr>
              <w:t xml:space="preserve">Josh. 11:21: Joshua “utterly destroyed” </w:t>
            </w:r>
            <w:proofErr w:type="spellStart"/>
            <w:r w:rsidRPr="00CA0369">
              <w:rPr>
                <w:rFonts w:eastAsiaTheme="minorEastAsia"/>
              </w:rPr>
              <w:t>Anakites</w:t>
            </w:r>
            <w:proofErr w:type="spellEnd"/>
            <w:r w:rsidRPr="00CA0369">
              <w:rPr>
                <w:rFonts w:eastAsiaTheme="minorEastAsia"/>
              </w:rPr>
              <w:t xml:space="preserve"> </w:t>
            </w:r>
            <w:r w:rsidR="00161535" w:rsidRPr="00CA0369">
              <w:rPr>
                <w:rFonts w:eastAsiaTheme="minorEastAsia"/>
              </w:rPr>
              <w:t>there.</w:t>
            </w:r>
          </w:p>
        </w:tc>
      </w:tr>
      <w:tr w:rsidR="0017798F" w:rsidRPr="00CA0369" w:rsidTr="0017798F">
        <w:tc>
          <w:tcPr>
            <w:tcW w:w="451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  <w:color w:val="000000"/>
              </w:rPr>
            </w:pPr>
            <w:r w:rsidRPr="00CA0369">
              <w:rPr>
                <w:rFonts w:eastAsiaTheme="minorEastAsia"/>
                <w:color w:val="000000"/>
              </w:rPr>
              <w:t xml:space="preserve">Josh. 11:21: The </w:t>
            </w:r>
            <w:proofErr w:type="spellStart"/>
            <w:r w:rsidRPr="00CA0369">
              <w:rPr>
                <w:rFonts w:eastAsiaTheme="minorEastAsia"/>
                <w:color w:val="000000"/>
              </w:rPr>
              <w:t>Anakites</w:t>
            </w:r>
            <w:proofErr w:type="spellEnd"/>
            <w:r w:rsidRPr="00CA0369">
              <w:rPr>
                <w:rFonts w:eastAsiaTheme="minorEastAsia"/>
                <w:color w:val="000000"/>
              </w:rPr>
              <w:t xml:space="preserve"> in Hebron were “cut off” and “utterly destroyed”; there were “no </w:t>
            </w:r>
            <w:proofErr w:type="spellStart"/>
            <w:r w:rsidRPr="00CA0369">
              <w:rPr>
                <w:rFonts w:eastAsiaTheme="minorEastAsia"/>
                <w:color w:val="000000"/>
              </w:rPr>
              <w:t>Anakim</w:t>
            </w:r>
            <w:proofErr w:type="spellEnd"/>
            <w:r w:rsidRPr="00CA0369">
              <w:rPr>
                <w:rFonts w:eastAsiaTheme="minorEastAsia"/>
                <w:color w:val="000000"/>
              </w:rPr>
              <w:t xml:space="preserve"> left in the land” (v. 22). 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</w:rPr>
            </w:pPr>
            <w:r w:rsidRPr="00CA0369">
              <w:rPr>
                <w:rFonts w:eastAsiaTheme="minorEastAsia"/>
                <w:bCs/>
                <w:lang w:bidi="he-IL"/>
              </w:rPr>
              <w:t xml:space="preserve">Josh. 15:13-14: Caleb “drove out” the </w:t>
            </w:r>
            <w:proofErr w:type="spellStart"/>
            <w:r w:rsidRPr="00CA0369">
              <w:rPr>
                <w:rFonts w:eastAsiaTheme="minorEastAsia"/>
                <w:bCs/>
                <w:lang w:bidi="he-IL"/>
              </w:rPr>
              <w:t>Anakites</w:t>
            </w:r>
            <w:proofErr w:type="spellEnd"/>
            <w:r w:rsidRPr="00CA0369">
              <w:rPr>
                <w:rFonts w:eastAsiaTheme="minorEastAsia"/>
                <w:bCs/>
                <w:lang w:bidi="he-IL"/>
              </w:rPr>
              <w:t xml:space="preserve"> from Hebron; cp. Judg. 1:21, where Caleb “drove out” the </w:t>
            </w:r>
            <w:proofErr w:type="spellStart"/>
            <w:r w:rsidRPr="00CA0369">
              <w:rPr>
                <w:rFonts w:eastAsiaTheme="minorEastAsia"/>
                <w:bCs/>
                <w:lang w:bidi="he-IL"/>
              </w:rPr>
              <w:t>Anakites</w:t>
            </w:r>
            <w:proofErr w:type="spellEnd"/>
            <w:r w:rsidRPr="00CA0369">
              <w:rPr>
                <w:rFonts w:eastAsiaTheme="minorEastAsia"/>
                <w:bCs/>
                <w:lang w:bidi="he-IL"/>
              </w:rPr>
              <w:t xml:space="preserve"> from Hebron. </w:t>
            </w:r>
          </w:p>
        </w:tc>
      </w:tr>
      <w:tr w:rsidR="0017798F" w:rsidRPr="00CA0369" w:rsidTr="0017798F">
        <w:tc>
          <w:tcPr>
            <w:tcW w:w="451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</w:rPr>
            </w:pPr>
            <w:r w:rsidRPr="00CA0369">
              <w:rPr>
                <w:rFonts w:eastAsiaTheme="minorEastAsia"/>
                <w:bCs/>
                <w:lang w:bidi="he-IL"/>
              </w:rPr>
              <w:t xml:space="preserve">Judg. 1:8: </w:t>
            </w:r>
            <w:r w:rsidRPr="00CA0369">
              <w:rPr>
                <w:rFonts w:eastAsiaTheme="minorEastAsia"/>
                <w:lang w:bidi="he-IL"/>
              </w:rPr>
              <w:t>“Then the sons of Judah fought against Jerusalem and captured it and struck it with the edge of the sword and set the city on fire.”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</w:rPr>
            </w:pPr>
            <w:r w:rsidRPr="00CA0369">
              <w:rPr>
                <w:rFonts w:eastAsiaTheme="minorEastAsia"/>
                <w:bCs/>
                <w:lang w:bidi="he-IL"/>
              </w:rPr>
              <w:t xml:space="preserve">Judg. 1:21: </w:t>
            </w:r>
            <w:r w:rsidRPr="00CA0369">
              <w:rPr>
                <w:rFonts w:eastAsiaTheme="minorEastAsia"/>
                <w:lang w:bidi="he-IL"/>
              </w:rPr>
              <w:t xml:space="preserve"> “But [the </w:t>
            </w:r>
            <w:proofErr w:type="spellStart"/>
            <w:r w:rsidRPr="00CA0369">
              <w:rPr>
                <w:rFonts w:eastAsiaTheme="minorEastAsia"/>
                <w:lang w:bidi="he-IL"/>
              </w:rPr>
              <w:t>Benjamites</w:t>
            </w:r>
            <w:proofErr w:type="spellEnd"/>
            <w:r w:rsidRPr="00CA0369">
              <w:rPr>
                <w:rFonts w:eastAsiaTheme="minorEastAsia"/>
                <w:lang w:bidi="he-IL"/>
              </w:rPr>
              <w:t xml:space="preserve">] did not drive out the </w:t>
            </w:r>
            <w:proofErr w:type="spellStart"/>
            <w:r w:rsidRPr="00CA0369">
              <w:rPr>
                <w:rFonts w:eastAsiaTheme="minorEastAsia"/>
                <w:lang w:bidi="he-IL"/>
              </w:rPr>
              <w:t>Jebusites</w:t>
            </w:r>
            <w:proofErr w:type="spellEnd"/>
            <w:r w:rsidRPr="00CA0369">
              <w:rPr>
                <w:rFonts w:eastAsiaTheme="minorEastAsia"/>
                <w:lang w:bidi="he-IL"/>
              </w:rPr>
              <w:t xml:space="preserve"> who lived in Jerusalem; so the </w:t>
            </w:r>
            <w:proofErr w:type="spellStart"/>
            <w:r w:rsidRPr="00CA0369">
              <w:rPr>
                <w:rFonts w:eastAsiaTheme="minorEastAsia"/>
                <w:lang w:bidi="he-IL"/>
              </w:rPr>
              <w:t>Jebusites</w:t>
            </w:r>
            <w:proofErr w:type="spellEnd"/>
            <w:r w:rsidRPr="00CA0369">
              <w:rPr>
                <w:rFonts w:eastAsiaTheme="minorEastAsia"/>
                <w:lang w:bidi="he-IL"/>
              </w:rPr>
              <w:t xml:space="preserve"> have lived with [them] Jerusalem to this day.”</w:t>
            </w:r>
          </w:p>
        </w:tc>
      </w:tr>
      <w:tr w:rsidR="0017798F" w:rsidRPr="00CA0369" w:rsidTr="0017798F">
        <w:tc>
          <w:tcPr>
            <w:tcW w:w="451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  <w:color w:val="000000"/>
              </w:rPr>
            </w:pPr>
            <w:r w:rsidRPr="00CA0369">
              <w:rPr>
                <w:rFonts w:eastAsiaTheme="minorEastAsia"/>
                <w:bCs/>
                <w:lang w:bidi="he-IL"/>
              </w:rPr>
              <w:t>Josh.11:23:</w:t>
            </w:r>
            <w:r w:rsidRPr="00CA0369">
              <w:rPr>
                <w:rFonts w:eastAsiaTheme="minorEastAsia"/>
                <w:b/>
                <w:bCs/>
                <w:lang w:bidi="he-IL"/>
              </w:rPr>
              <w:t xml:space="preserve"> </w:t>
            </w:r>
            <w:r w:rsidRPr="00CA0369">
              <w:rPr>
                <w:rFonts w:eastAsiaTheme="minorEastAsia"/>
                <w:lang w:bidi="he-IL"/>
              </w:rPr>
              <w:t xml:space="preserve"> “So Joshua took the whole land, according to all that the </w:t>
            </w:r>
            <w:r w:rsidRPr="00CA0369">
              <w:rPr>
                <w:rFonts w:eastAsiaTheme="minorEastAsia"/>
                <w:smallCaps/>
                <w:lang w:bidi="he-IL"/>
              </w:rPr>
              <w:t>Lord</w:t>
            </w:r>
            <w:r w:rsidRPr="00CA0369">
              <w:rPr>
                <w:rFonts w:eastAsiaTheme="minorEastAsia"/>
                <w:lang w:bidi="he-IL"/>
              </w:rPr>
              <w:t xml:space="preserve"> had spoken to Moses, and Joshua gave it for an inheritance to Israel according to their divisions by their tribes. Thus the land had rest from war.”</w:t>
            </w:r>
          </w:p>
        </w:tc>
        <w:tc>
          <w:tcPr>
            <w:tcW w:w="5058" w:type="dxa"/>
          </w:tcPr>
          <w:p w:rsidR="0017798F" w:rsidRPr="00CA0369" w:rsidRDefault="0017798F" w:rsidP="00CA0369">
            <w:pPr>
              <w:ind w:right="-58"/>
              <w:rPr>
                <w:rFonts w:eastAsiaTheme="minorEastAsia"/>
                <w:color w:val="000000"/>
              </w:rPr>
            </w:pPr>
            <w:r w:rsidRPr="00CA0369">
              <w:rPr>
                <w:rFonts w:eastAsiaTheme="minorEastAsia"/>
                <w:bCs/>
                <w:lang w:bidi="he-IL"/>
              </w:rPr>
              <w:t xml:space="preserve">Judg. 2:21, 23: </w:t>
            </w:r>
            <w:r w:rsidRPr="00CA0369">
              <w:rPr>
                <w:rFonts w:eastAsiaTheme="minorEastAsia"/>
                <w:lang w:bidi="he-IL"/>
              </w:rPr>
              <w:t xml:space="preserve"> </w:t>
            </w:r>
            <w:r w:rsidRPr="00CA0369">
              <w:rPr>
                <w:rFonts w:eastAsiaTheme="minorEastAsia"/>
                <w:vertAlign w:val="superscript"/>
                <w:lang w:bidi="he-IL"/>
              </w:rPr>
              <w:t>“</w:t>
            </w:r>
            <w:r w:rsidRPr="00CA0369">
              <w:rPr>
                <w:rFonts w:eastAsiaTheme="minorEastAsia"/>
                <w:lang w:bidi="he-IL"/>
              </w:rPr>
              <w:t xml:space="preserve">I also will no longer drive out before them any of the nations which Joshua left when he died…. So the </w:t>
            </w:r>
            <w:r w:rsidRPr="00CA0369">
              <w:rPr>
                <w:rFonts w:eastAsiaTheme="minorEastAsia"/>
                <w:smallCaps/>
                <w:lang w:bidi="he-IL"/>
              </w:rPr>
              <w:t>Lord</w:t>
            </w:r>
            <w:r w:rsidRPr="00CA0369">
              <w:rPr>
                <w:rFonts w:eastAsiaTheme="minorEastAsia"/>
                <w:lang w:bidi="he-IL"/>
              </w:rPr>
              <w:t xml:space="preserve"> allowed those nations to remain, not driving them out quickly; and He did not give them into the hand of Joshua.”  </w:t>
            </w:r>
          </w:p>
        </w:tc>
      </w:tr>
    </w:tbl>
    <w:p w:rsidR="00706DD7" w:rsidRPr="00CA0369" w:rsidRDefault="00706DD7" w:rsidP="00CA0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3. </w:t>
      </w:r>
      <w:r w:rsidRPr="00CA0369">
        <w:rPr>
          <w:rFonts w:ascii="Times New Roman" w:eastAsiaTheme="minorEastAsia" w:hAnsi="Times New Roman" w:cs="Times New Roman"/>
          <w:i/>
          <w:sz w:val="20"/>
          <w:szCs w:val="20"/>
        </w:rPr>
        <w:t xml:space="preserve">Disabling raids on military citadels—not utter destruction: </w:t>
      </w:r>
      <w:r w:rsidR="004E3CC8" w:rsidRPr="00CA0369">
        <w:rPr>
          <w:rFonts w:ascii="Times New Roman" w:eastAsiaTheme="minorEastAsia" w:hAnsi="Times New Roman" w:cs="Times New Roman"/>
          <w:sz w:val="20"/>
          <w:szCs w:val="20"/>
        </w:rPr>
        <w:t>Egyptologist K.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Kitchen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>Israelite attacks on cities were merely disabling raids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, not territorial conquests; Israel </w:t>
      </w:r>
      <w:r w:rsidR="004E3CC8" w:rsidRPr="00CA0369">
        <w:rPr>
          <w:rFonts w:ascii="Times New Roman" w:eastAsiaTheme="minorEastAsia" w:hAnsi="Times New Roman" w:cs="Times New Roman"/>
          <w:sz w:val="20"/>
          <w:szCs w:val="20"/>
        </w:rPr>
        <w:t>headed</w:t>
      </w:r>
      <w:r w:rsidR="00754202"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back to base camp at Gilgal.</w:t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</w:rPr>
        <w:footnoteReference w:id="4"/>
      </w:r>
      <w:r w:rsidR="00754202" w:rsidRPr="00CA0369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CD501F" w:rsidRPr="00CA0369" w:rsidRDefault="00CD501F" w:rsidP="00CA0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4. </w:t>
      </w:r>
      <w:r w:rsidRPr="00CA0369">
        <w:rPr>
          <w:rFonts w:ascii="Times New Roman" w:eastAsiaTheme="minorEastAsia" w:hAnsi="Times New Roman" w:cs="Times New Roman"/>
          <w:b/>
          <w:i/>
          <w:sz w:val="20"/>
          <w:szCs w:val="20"/>
        </w:rPr>
        <w:t>Midianite</w:t>
      </w:r>
      <w:r w:rsidR="007A1266" w:rsidRPr="00CA0369">
        <w:rPr>
          <w:rFonts w:ascii="Times New Roman" w:eastAsiaTheme="minorEastAsia" w:hAnsi="Times New Roman" w:cs="Times New Roman"/>
          <w:b/>
          <w:i/>
          <w:sz w:val="20"/>
          <w:szCs w:val="20"/>
        </w:rPr>
        <w:t>s</w:t>
      </w:r>
      <w:r w:rsidR="007A1266" w:rsidRPr="00CA0369">
        <w:rPr>
          <w:rFonts w:ascii="Times New Roman" w:eastAsiaTheme="minorEastAsia" w:hAnsi="Times New Roman" w:cs="Times New Roman"/>
          <w:i/>
          <w:sz w:val="20"/>
          <w:szCs w:val="20"/>
        </w:rPr>
        <w:t>:</w:t>
      </w:r>
      <w:r w:rsidRPr="00CA0369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Num. 25: Midianites seduced the Israelites (treason).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>God commands retribution, and</w:t>
      </w:r>
      <w:r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“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[Israel] fought against Midian, </w:t>
      </w:r>
      <w:r w:rsidRPr="00CA03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as the </w:t>
      </w:r>
      <w:r w:rsidRPr="00CA0369"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lang w:val="en-GB" w:eastAsia="en-GB"/>
        </w:rPr>
        <w:t>Lord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r w:rsidRPr="00CA03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commanded Moses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, and killed every man” (31:7).  Moses actually goes </w:t>
      </w:r>
      <w:r w:rsidRPr="00CA03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en-GB"/>
        </w:rPr>
        <w:t>beyond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this to kill the women and young boys too (vv. 15-17). (Th</w:t>
      </w:r>
      <w:r w:rsidR="00DD0E27"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is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seems to be 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GB" w:eastAsia="en-GB"/>
        </w:rPr>
        <w:t>Moses’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command, not the 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GB" w:eastAsia="en-GB"/>
        </w:rPr>
        <w:t>Lord’s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.) </w:t>
      </w:r>
      <w:proofErr w:type="gramStart"/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And if v. 7 is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literally true, w</w:t>
      </w:r>
      <w:r w:rsidR="00161535" w:rsidRPr="00CA0369">
        <w:rPr>
          <w:rFonts w:ascii="Times New Roman" w:eastAsia="Times New Roman" w:hAnsi="Times New Roman" w:cs="Times New Roman"/>
          <w:sz w:val="20"/>
          <w:szCs w:val="20"/>
        </w:rPr>
        <w:t>hence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the innumerable Midianite multitudes (Judg. 6:5)?</w:t>
      </w:r>
      <w:proofErr w:type="gramEnd"/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he language is exaggerated (</w:t>
      </w:r>
      <w:r w:rsidR="00DD0E27"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e.g., </w:t>
      </w:r>
      <w:r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every Midianite man killed without </w:t>
      </w:r>
      <w:r w:rsidR="00161535"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one</w:t>
      </w:r>
      <w:r w:rsidRPr="00CA036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Israelite fatality [Num. 31:50]).</w:t>
      </w:r>
      <w:r w:rsidRPr="00CA0369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n-GB"/>
        </w:rPr>
        <w:t xml:space="preserve">  </w:t>
      </w:r>
    </w:p>
    <w:p w:rsidR="00CD501F" w:rsidRPr="00CA0369" w:rsidRDefault="00026FBF" w:rsidP="00CA0369">
      <w:pPr>
        <w:spacing w:after="0" w:line="240" w:lineRule="auto"/>
        <w:ind w:right="26"/>
        <w:rPr>
          <w:rFonts w:ascii="Times New Roman" w:hAnsi="Times New Roman" w:cs="Times New Roman"/>
          <w:sz w:val="20"/>
          <w:szCs w:val="20"/>
          <w:lang w:bidi="he-IL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CD501F" w:rsidRPr="00CA0369">
        <w:rPr>
          <w:rFonts w:ascii="Times New Roman" w:eastAsia="Times New Roman" w:hAnsi="Times New Roman" w:cs="Times New Roman"/>
          <w:b/>
          <w:i/>
          <w:sz w:val="20"/>
          <w:szCs w:val="20"/>
        </w:rPr>
        <w:t>Amalekites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</w:rPr>
        <w:t xml:space="preserve"> Israel is attacked/plundered by the Amalekites (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1 Sam.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</w:rPr>
        <w:t>14:48)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</w:rPr>
        <w:t xml:space="preserve">their king was ruthless (making women childless [v. 20]). Saul was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>commanded to “utterly destroy”</w:t>
      </w:r>
      <w:r w:rsidR="00CD501F"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 (15:3)</w:t>
      </w:r>
      <w:r w:rsidR="00DD0E27"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 everything—including women, children, animals. Is this literal?</w:t>
      </w:r>
      <w:r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DD0E27"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No women/children are mentioned. Saul </w:t>
      </w:r>
      <w:r w:rsidR="00CD501F"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fought in “a city of </w:t>
      </w:r>
      <w:proofErr w:type="spellStart"/>
      <w:r w:rsidR="00CD501F" w:rsidRPr="00CA0369">
        <w:rPr>
          <w:rFonts w:ascii="Times New Roman" w:hAnsi="Times New Roman" w:cs="Times New Roman"/>
          <w:sz w:val="20"/>
          <w:szCs w:val="20"/>
          <w:lang w:bidi="he-IL"/>
        </w:rPr>
        <w:t>Amalek</w:t>
      </w:r>
      <w:proofErr w:type="spellEnd"/>
      <w:r w:rsidR="00CD501F" w:rsidRPr="00CA0369">
        <w:rPr>
          <w:rFonts w:ascii="Times New Roman" w:hAnsi="Times New Roman" w:cs="Times New Roman"/>
          <w:sz w:val="20"/>
          <w:szCs w:val="20"/>
          <w:lang w:bidi="he-IL"/>
        </w:rPr>
        <w:t xml:space="preserve">” (15:5).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  <w:u w:val="single"/>
          <w:lang w:bidi="he-IL"/>
        </w:rPr>
        <w:t xml:space="preserve">On a literal reading, Saul carried this out: 15:8—“Saul utterly destroyed all the people”—and he later told Samuel that he had done so (15:20). The rest of the conversation focuses on the </w:t>
      </w:r>
      <w:r w:rsidR="00CD501F" w:rsidRPr="00CA0369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he-IL"/>
        </w:rPr>
        <w:t>animals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(vv. 5, 14-15, 20-23). </w:t>
      </w:r>
      <w:r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Only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King </w:t>
      </w:r>
      <w:proofErr w:type="spellStart"/>
      <w:r w:rsidR="00CD501F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>Agag</w:t>
      </w:r>
      <w:proofErr w:type="spellEnd"/>
      <w:r w:rsidR="00CD501F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was kept alive and would meet his doom through the prophet Samuel [vv.7-9, 33]).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  <w:u w:val="single"/>
          <w:lang w:bidi="he-IL"/>
        </w:rPr>
        <w:t xml:space="preserve">Yet this </w:t>
      </w:r>
      <w:r w:rsidR="00587BEF" w:rsidRPr="00CA0369">
        <w:rPr>
          <w:rFonts w:ascii="Times New Roman" w:eastAsia="Times New Roman" w:hAnsi="Times New Roman" w:cs="Times New Roman"/>
          <w:sz w:val="20"/>
          <w:szCs w:val="20"/>
          <w:u w:val="single"/>
          <w:lang w:bidi="he-IL"/>
        </w:rPr>
        <w:t xml:space="preserve">“utter destruction” </w:t>
      </w:r>
      <w:r w:rsidR="00CD501F" w:rsidRPr="00CA0369">
        <w:rPr>
          <w:rFonts w:ascii="Times New Roman" w:eastAsia="Times New Roman" w:hAnsi="Times New Roman" w:cs="Times New Roman"/>
          <w:sz w:val="20"/>
          <w:szCs w:val="20"/>
          <w:u w:val="single"/>
          <w:lang w:bidi="he-IL"/>
        </w:rPr>
        <w:t xml:space="preserve">didn’t literally happen; the Amalekites were far from destroyed; David fights an army and 400 </w:t>
      </w:r>
      <w:proofErr w:type="gramStart"/>
      <w:r w:rsidR="00CD501F" w:rsidRPr="00CA0369">
        <w:rPr>
          <w:rFonts w:ascii="Times New Roman" w:eastAsia="Times New Roman" w:hAnsi="Times New Roman" w:cs="Times New Roman"/>
          <w:sz w:val="20"/>
          <w:szCs w:val="20"/>
          <w:u w:val="single"/>
          <w:lang w:bidi="he-IL"/>
        </w:rPr>
        <w:t>escape</w:t>
      </w:r>
      <w:proofErr w:type="gramEnd"/>
      <w:r w:rsidR="00CD501F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(27:8-9; 30:1, 7-17).</w:t>
      </w:r>
      <w:r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</w:t>
      </w:r>
      <w:r w:rsidR="00161535" w:rsidRPr="00CA0369">
        <w:rPr>
          <w:rFonts w:ascii="Times New Roman" w:eastAsia="Times New Roman" w:hAnsi="Times New Roman" w:cs="Times New Roman"/>
          <w:sz w:val="20"/>
          <w:szCs w:val="20"/>
          <w:lang w:bidi="he-IL"/>
        </w:rPr>
        <w:t>A</w:t>
      </w:r>
      <w:r w:rsidR="00CD501F" w:rsidRPr="00CA0369">
        <w:rPr>
          <w:rFonts w:ascii="Times New Roman" w:eastAsia="Times New Roman" w:hAnsi="Times New Roman" w:cs="Times New Roman"/>
          <w:color w:val="000000"/>
          <w:sz w:val="20"/>
          <w:szCs w:val="20"/>
        </w:rPr>
        <w:t>ncient Near Eastern war texts exaggerate numbers (210,000 soldiers: 15:4)</w:t>
      </w:r>
      <w:r w:rsidRPr="00CA0369">
        <w:rPr>
          <w:rFonts w:ascii="Times New Roman" w:eastAsia="Times New Roman" w:hAnsi="Times New Roman" w:cs="Times New Roman"/>
          <w:color w:val="000000"/>
          <w:sz w:val="20"/>
          <w:szCs w:val="20"/>
        </w:rPr>
        <w:t>—more massive than Egypt or Assyria if taken literally</w:t>
      </w:r>
      <w:r w:rsidR="00CD501F" w:rsidRPr="00CA03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D501F" w:rsidRPr="00CA0369" w:rsidRDefault="00026FBF" w:rsidP="00CA03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6. </w:t>
      </w:r>
      <w:r w:rsidRPr="00CA0369">
        <w:rPr>
          <w:rFonts w:ascii="Times New Roman" w:eastAsiaTheme="minorEastAsia" w:hAnsi="Times New Roman" w:cs="Times New Roman"/>
          <w:i/>
          <w:sz w:val="20"/>
          <w:szCs w:val="20"/>
        </w:rPr>
        <w:t>God “utterly destroys” Judah</w:t>
      </w:r>
      <w:r w:rsidRPr="00CA0369">
        <w:rPr>
          <w:rFonts w:ascii="Times New Roman" w:eastAsiaTheme="minorEastAsia" w:hAnsi="Times New Roman" w:cs="Times New Roman"/>
          <w:sz w:val="20"/>
          <w:szCs w:val="20"/>
        </w:rPr>
        <w:t xml:space="preserve"> (Jer. 25:9); this is the same language used of Israel with Canaan. Judah was politically, militarily, na</w:t>
      </w:r>
      <w:r w:rsidR="004E3CC8" w:rsidRPr="00CA0369">
        <w:rPr>
          <w:rFonts w:ascii="Times New Roman" w:eastAsiaTheme="minorEastAsia" w:hAnsi="Times New Roman" w:cs="Times New Roman"/>
          <w:sz w:val="20"/>
          <w:szCs w:val="20"/>
        </w:rPr>
        <w:t>tionally, economically disabled—and exiled—but not literally destroyed.</w:t>
      </w:r>
    </w:p>
    <w:p w:rsidR="00FE1ADA" w:rsidRPr="00CA0369" w:rsidRDefault="00026FBF" w:rsidP="00CA0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CA0369">
        <w:rPr>
          <w:rFonts w:ascii="Times New Roman" w:eastAsia="Times New Roman" w:hAnsi="Times New Roman" w:cs="Times New Roman"/>
          <w:i/>
          <w:sz w:val="20"/>
          <w:szCs w:val="20"/>
        </w:rPr>
        <w:t xml:space="preserve">“All that Moses commanded”: </w:t>
      </w:r>
      <w:r w:rsidR="00754202" w:rsidRPr="00CA0369">
        <w:rPr>
          <w:rFonts w:ascii="Times New Roman" w:eastAsia="Times New Roman" w:hAnsi="Times New Roman" w:cs="Times New Roman"/>
          <w:sz w:val="20"/>
          <w:szCs w:val="20"/>
        </w:rPr>
        <w:t>Joshua carried out “all that Moses commanded” (Josh. 11:12, 14-15, 20; etc.). But large numbers of Canaanites still lived in the land. Thus Moses’ command in Dt. 20 to “utterly destroy” should also be understood as exaggerated or hyperbolic language.</w:t>
      </w:r>
    </w:p>
    <w:p w:rsidR="00CA0369" w:rsidRPr="00CA0369" w:rsidRDefault="00C72968" w:rsidP="00CA036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369">
        <w:rPr>
          <w:rFonts w:ascii="Times New Roman" w:eastAsia="Times New Roman" w:hAnsi="Times New Roman" w:cs="Times New Roman"/>
          <w:b/>
          <w:sz w:val="20"/>
          <w:szCs w:val="20"/>
        </w:rPr>
        <w:t xml:space="preserve">Conclusion: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No, God didn’t command genocide. </w:t>
      </w:r>
      <w:r w:rsidR="00C44250" w:rsidRPr="00CA0369">
        <w:rPr>
          <w:rFonts w:ascii="Times New Roman" w:eastAsia="Times New Roman" w:hAnsi="Times New Roman" w:cs="Times New Roman"/>
          <w:sz w:val="20"/>
          <w:szCs w:val="20"/>
        </w:rPr>
        <w:t xml:space="preserve">Total disappearance wasn’t the goal; it was to drive out the Canaanites, and any that remained left themselves in harm’s way—despite obvious signs of God’s presence with Israel. </w:t>
      </w:r>
      <w:r w:rsidRPr="00CA0369">
        <w:rPr>
          <w:rFonts w:ascii="Times New Roman" w:eastAsia="Times New Roman" w:hAnsi="Times New Roman" w:cs="Times New Roman"/>
          <w:sz w:val="20"/>
          <w:szCs w:val="20"/>
        </w:rPr>
        <w:t xml:space="preserve">God may command killing in unique (supreme emergency-type situations) for an overriding good. </w:t>
      </w:r>
    </w:p>
    <w:p w:rsidR="00CA0369" w:rsidRDefault="00CA0369" w:rsidP="00CA0369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A0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A3" w:rsidRDefault="00E77AA3" w:rsidP="00754202">
      <w:pPr>
        <w:spacing w:after="0" w:line="240" w:lineRule="auto"/>
      </w:pPr>
      <w:r>
        <w:separator/>
      </w:r>
    </w:p>
  </w:endnote>
  <w:endnote w:type="continuationSeparator" w:id="0">
    <w:p w:rsidR="00E77AA3" w:rsidRDefault="00E77AA3" w:rsidP="0075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A3" w:rsidRDefault="00E77AA3" w:rsidP="00754202">
      <w:pPr>
        <w:spacing w:after="0" w:line="240" w:lineRule="auto"/>
      </w:pPr>
      <w:r>
        <w:separator/>
      </w:r>
    </w:p>
  </w:footnote>
  <w:footnote w:type="continuationSeparator" w:id="0">
    <w:p w:rsidR="00E77AA3" w:rsidRDefault="00E77AA3" w:rsidP="00754202">
      <w:pPr>
        <w:spacing w:after="0" w:line="240" w:lineRule="auto"/>
      </w:pPr>
      <w:r>
        <w:continuationSeparator/>
      </w:r>
    </w:p>
  </w:footnote>
  <w:footnote w:id="1">
    <w:p w:rsidR="00D66850" w:rsidRPr="0017798F" w:rsidRDefault="00D66850" w:rsidP="0017798F">
      <w:pPr>
        <w:pStyle w:val="FootnoteText"/>
        <w:rPr>
          <w:rFonts w:ascii="Times New Roman" w:hAnsi="Times New Roman" w:cs="Times New Roman"/>
        </w:rPr>
      </w:pPr>
      <w:r w:rsidRPr="0017798F">
        <w:rPr>
          <w:rStyle w:val="FootnoteReference"/>
          <w:rFonts w:ascii="Times New Roman" w:hAnsi="Times New Roman" w:cs="Times New Roman"/>
        </w:rPr>
        <w:footnoteRef/>
      </w:r>
      <w:r w:rsidR="007840F5">
        <w:rPr>
          <w:rFonts w:ascii="Times New Roman" w:hAnsi="Times New Roman" w:cs="Times New Roman"/>
        </w:rPr>
        <w:t xml:space="preserve"> Cp.</w:t>
      </w:r>
      <w:r w:rsidRPr="0017798F">
        <w:rPr>
          <w:rFonts w:ascii="Times New Roman" w:hAnsi="Times New Roman" w:cs="Times New Roman"/>
        </w:rPr>
        <w:t xml:space="preserve"> Paul </w:t>
      </w:r>
      <w:proofErr w:type="gramStart"/>
      <w:r w:rsidRPr="0017798F">
        <w:rPr>
          <w:rFonts w:ascii="Times New Roman" w:hAnsi="Times New Roman" w:cs="Times New Roman"/>
        </w:rPr>
        <w:t>Copan,</w:t>
      </w:r>
      <w:proofErr w:type="gramEnd"/>
      <w:r w:rsidRPr="0017798F">
        <w:rPr>
          <w:rFonts w:ascii="Times New Roman" w:hAnsi="Times New Roman" w:cs="Times New Roman"/>
        </w:rPr>
        <w:t xml:space="preserve"> </w:t>
      </w:r>
      <w:r w:rsidR="007840F5">
        <w:rPr>
          <w:rFonts w:ascii="Times New Roman" w:hAnsi="Times New Roman" w:cs="Times New Roman"/>
          <w:i/>
        </w:rPr>
        <w:t>Is God a Moral Monster</w:t>
      </w:r>
      <w:r w:rsidR="003A6F7B">
        <w:rPr>
          <w:rFonts w:ascii="Times New Roman" w:hAnsi="Times New Roman" w:cs="Times New Roman"/>
        </w:rPr>
        <w:t xml:space="preserve">; </w:t>
      </w:r>
      <w:r w:rsidRPr="0017798F">
        <w:rPr>
          <w:rFonts w:ascii="Times New Roman" w:hAnsi="Times New Roman" w:cs="Times New Roman"/>
          <w:i/>
          <w:iCs/>
          <w:color w:val="000000"/>
        </w:rPr>
        <w:t xml:space="preserve">Did God Really Command Genocide? </w:t>
      </w:r>
      <w:r w:rsidRPr="0017798F">
        <w:rPr>
          <w:rFonts w:ascii="Times New Roman" w:hAnsi="Times New Roman" w:cs="Times New Roman"/>
          <w:color w:val="000000"/>
        </w:rPr>
        <w:t>(Grand Rapids: Baker, 20</w:t>
      </w:r>
      <w:r w:rsidR="007840F5">
        <w:rPr>
          <w:rFonts w:ascii="Times New Roman" w:hAnsi="Times New Roman" w:cs="Times New Roman"/>
          <w:color w:val="000000"/>
        </w:rPr>
        <w:t>11/</w:t>
      </w:r>
      <w:r w:rsidRPr="0017798F">
        <w:rPr>
          <w:rFonts w:ascii="Times New Roman" w:hAnsi="Times New Roman" w:cs="Times New Roman"/>
          <w:color w:val="000000"/>
        </w:rPr>
        <w:t>14).</w:t>
      </w:r>
    </w:p>
  </w:footnote>
  <w:footnote w:id="2">
    <w:p w:rsidR="00706DD7" w:rsidRPr="0017798F" w:rsidRDefault="00706DD7" w:rsidP="001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7798F">
        <w:rPr>
          <w:rFonts w:ascii="Times New Roman" w:hAnsi="Times New Roman" w:cs="Times New Roman"/>
          <w:sz w:val="20"/>
          <w:szCs w:val="20"/>
        </w:rPr>
        <w:t xml:space="preserve"> </w:t>
      </w:r>
      <w:r w:rsidRPr="0017798F">
        <w:rPr>
          <w:rFonts w:ascii="Times New Roman" w:hAnsi="Times New Roman" w:cs="Times New Roman"/>
          <w:color w:val="000000"/>
          <w:sz w:val="20"/>
          <w:szCs w:val="20"/>
        </w:rPr>
        <w:t xml:space="preserve">Rob Barrett, “Understanding </w:t>
      </w:r>
      <w:proofErr w:type="spellStart"/>
      <w:r w:rsidRPr="0017798F">
        <w:rPr>
          <w:rFonts w:ascii="Times New Roman" w:hAnsi="Times New Roman" w:cs="Times New Roman"/>
          <w:color w:val="000000"/>
          <w:sz w:val="20"/>
          <w:szCs w:val="20"/>
        </w:rPr>
        <w:t>Yhwh’s</w:t>
      </w:r>
      <w:proofErr w:type="spellEnd"/>
      <w:r w:rsidRPr="0017798F">
        <w:rPr>
          <w:rFonts w:ascii="Times New Roman" w:hAnsi="Times New Roman" w:cs="Times New Roman"/>
          <w:color w:val="000000"/>
          <w:sz w:val="20"/>
          <w:szCs w:val="20"/>
        </w:rPr>
        <w:t xml:space="preserve"> Threats </w:t>
      </w:r>
      <w:proofErr w:type="gramStart"/>
      <w:r w:rsidRPr="0017798F">
        <w:rPr>
          <w:rFonts w:ascii="Times New Roman" w:hAnsi="Times New Roman" w:cs="Times New Roman"/>
          <w:color w:val="000000"/>
          <w:sz w:val="20"/>
          <w:szCs w:val="20"/>
        </w:rPr>
        <w:t>Through</w:t>
      </w:r>
      <w:proofErr w:type="gramEnd"/>
      <w:r w:rsidRPr="0017798F">
        <w:rPr>
          <w:rFonts w:ascii="Times New Roman" w:hAnsi="Times New Roman" w:cs="Times New Roman"/>
          <w:color w:val="000000"/>
          <w:sz w:val="20"/>
          <w:szCs w:val="20"/>
        </w:rPr>
        <w:t xml:space="preserve"> Modern Poli</w:t>
      </w:r>
      <w:r w:rsidR="003A6F7B">
        <w:rPr>
          <w:rFonts w:ascii="Times New Roman" w:hAnsi="Times New Roman" w:cs="Times New Roman"/>
          <w:color w:val="000000"/>
          <w:sz w:val="20"/>
          <w:szCs w:val="20"/>
        </w:rPr>
        <w:t>tics,</w:t>
      </w:r>
      <w:r w:rsidRPr="0017798F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Pr="001779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Political Theology</w:t>
      </w:r>
      <w:r w:rsidRPr="0017798F">
        <w:rPr>
          <w:rFonts w:ascii="Times New Roman" w:hAnsi="Times New Roman" w:cs="Times New Roman"/>
          <w:color w:val="000000"/>
          <w:sz w:val="20"/>
          <w:szCs w:val="20"/>
        </w:rPr>
        <w:t xml:space="preserve"> 11/3 (2010): 364.</w:t>
      </w:r>
    </w:p>
  </w:footnote>
  <w:footnote w:id="3">
    <w:p w:rsidR="00754202" w:rsidRPr="0017798F" w:rsidRDefault="00754202" w:rsidP="0017798F">
      <w:pPr>
        <w:pStyle w:val="FootnoteText"/>
        <w:rPr>
          <w:rFonts w:ascii="Times New Roman" w:hAnsi="Times New Roman" w:cs="Times New Roman"/>
        </w:rPr>
      </w:pPr>
      <w:r w:rsidRPr="0017798F">
        <w:rPr>
          <w:rStyle w:val="FootnoteReference"/>
          <w:rFonts w:ascii="Times New Roman" w:hAnsi="Times New Roman" w:cs="Times New Roman"/>
        </w:rPr>
        <w:footnoteRef/>
      </w:r>
      <w:r w:rsidRPr="0017798F">
        <w:rPr>
          <w:rFonts w:ascii="Times New Roman" w:hAnsi="Times New Roman" w:cs="Times New Roman"/>
        </w:rPr>
        <w:t xml:space="preserve"> </w:t>
      </w:r>
      <w:r w:rsidR="00DD0E27">
        <w:rPr>
          <w:rFonts w:ascii="Times New Roman" w:hAnsi="Times New Roman" w:cs="Times New Roman"/>
          <w:color w:val="000000"/>
        </w:rPr>
        <w:t>“Drive out</w:t>
      </w:r>
      <w:r w:rsidRPr="0017798F">
        <w:rPr>
          <w:rFonts w:ascii="Times New Roman" w:hAnsi="Times New Roman" w:cs="Times New Roman"/>
          <w:color w:val="000000"/>
        </w:rPr>
        <w:t>”</w:t>
      </w:r>
      <w:r w:rsidR="00DD0E27">
        <w:rPr>
          <w:rFonts w:ascii="Times New Roman" w:hAnsi="Times New Roman" w:cs="Times New Roman"/>
          <w:color w:val="000000"/>
        </w:rPr>
        <w:t>:</w:t>
      </w:r>
      <w:r w:rsidRPr="0017798F">
        <w:rPr>
          <w:rFonts w:ascii="Times New Roman" w:hAnsi="Times New Roman" w:cs="Times New Roman"/>
          <w:color w:val="000000"/>
        </w:rPr>
        <w:t xml:space="preserve"> Ex. 23:28; Lev. 18:24; Num. 33:52: Dt. 6:19; 7:1; 9:4; 18:12; Josh. 10:28, 30, 32, 35, 37, 39; 11:11, 14; “dispossess”</w:t>
      </w:r>
      <w:r w:rsidR="00DD0E27">
        <w:rPr>
          <w:rFonts w:ascii="Times New Roman" w:hAnsi="Times New Roman" w:cs="Times New Roman"/>
          <w:color w:val="000000"/>
        </w:rPr>
        <w:t>:</w:t>
      </w:r>
      <w:r w:rsidRPr="0017798F">
        <w:rPr>
          <w:rFonts w:ascii="Times New Roman" w:hAnsi="Times New Roman" w:cs="Times New Roman"/>
          <w:color w:val="000000"/>
        </w:rPr>
        <w:t xml:space="preserve"> Num. 21:32; Dt. 9:1; 11:23; 18:14; 19:1; etc.</w:t>
      </w:r>
    </w:p>
  </w:footnote>
  <w:footnote w:id="4">
    <w:p w:rsidR="00754202" w:rsidRPr="0017798F" w:rsidRDefault="00754202" w:rsidP="0017798F">
      <w:pPr>
        <w:pStyle w:val="FootnoteText"/>
        <w:rPr>
          <w:rFonts w:ascii="Times New Roman" w:hAnsi="Times New Roman" w:cs="Times New Roman"/>
        </w:rPr>
      </w:pPr>
      <w:r w:rsidRPr="0017798F">
        <w:rPr>
          <w:rStyle w:val="FootnoteReference"/>
          <w:rFonts w:ascii="Times New Roman" w:hAnsi="Times New Roman" w:cs="Times New Roman"/>
        </w:rPr>
        <w:footnoteRef/>
      </w:r>
      <w:r w:rsidRPr="0017798F">
        <w:rPr>
          <w:rFonts w:ascii="Times New Roman" w:hAnsi="Times New Roman" w:cs="Times New Roman"/>
        </w:rPr>
        <w:t xml:space="preserve"> Kenneth A. Kitchen, </w:t>
      </w:r>
      <w:r w:rsidRPr="0017798F">
        <w:rPr>
          <w:rFonts w:ascii="Times New Roman" w:hAnsi="Times New Roman" w:cs="Times New Roman"/>
          <w:i/>
        </w:rPr>
        <w:t>On the Reliability of the Old Testament</w:t>
      </w:r>
      <w:r w:rsidRPr="0017798F">
        <w:rPr>
          <w:rFonts w:ascii="Times New Roman" w:hAnsi="Times New Roman" w:cs="Times New Roman"/>
        </w:rPr>
        <w:t xml:space="preserve"> (Grand Rapids: Eerdmans, 2003), 162.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DA" w:rsidRPr="00FE1ADA" w:rsidRDefault="00FE1ADA">
    <w:pPr>
      <w:pStyle w:val="Header"/>
      <w:jc w:val="right"/>
      <w:rPr>
        <w:sz w:val="28"/>
        <w:szCs w:val="28"/>
      </w:rPr>
    </w:pPr>
  </w:p>
  <w:p w:rsidR="00FE1ADA" w:rsidRDefault="00FE1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A27"/>
    <w:multiLevelType w:val="hybridMultilevel"/>
    <w:tmpl w:val="CEE0EDF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06C"/>
    <w:multiLevelType w:val="hybridMultilevel"/>
    <w:tmpl w:val="4CA266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2F0C"/>
    <w:multiLevelType w:val="hybridMultilevel"/>
    <w:tmpl w:val="2564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D0834"/>
    <w:multiLevelType w:val="hybridMultilevel"/>
    <w:tmpl w:val="088076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5"/>
    <w:rsid w:val="00026FBF"/>
    <w:rsid w:val="00095815"/>
    <w:rsid w:val="000B0747"/>
    <w:rsid w:val="00126F3D"/>
    <w:rsid w:val="00161535"/>
    <w:rsid w:val="0017798F"/>
    <w:rsid w:val="002072D3"/>
    <w:rsid w:val="0021153B"/>
    <w:rsid w:val="00222078"/>
    <w:rsid w:val="002A63FE"/>
    <w:rsid w:val="002E5811"/>
    <w:rsid w:val="0033270A"/>
    <w:rsid w:val="003624AD"/>
    <w:rsid w:val="003A6F7B"/>
    <w:rsid w:val="00401C9B"/>
    <w:rsid w:val="00462B18"/>
    <w:rsid w:val="004C4AC3"/>
    <w:rsid w:val="004E3CC8"/>
    <w:rsid w:val="0056313D"/>
    <w:rsid w:val="00587BEF"/>
    <w:rsid w:val="005F31CC"/>
    <w:rsid w:val="00706DD7"/>
    <w:rsid w:val="00754202"/>
    <w:rsid w:val="007840F5"/>
    <w:rsid w:val="007A1266"/>
    <w:rsid w:val="007A5A7F"/>
    <w:rsid w:val="00806F52"/>
    <w:rsid w:val="00827E4A"/>
    <w:rsid w:val="009425A5"/>
    <w:rsid w:val="009D3CAC"/>
    <w:rsid w:val="00A62D4F"/>
    <w:rsid w:val="00AC5DF0"/>
    <w:rsid w:val="00B41A0A"/>
    <w:rsid w:val="00C375DE"/>
    <w:rsid w:val="00C44250"/>
    <w:rsid w:val="00C72968"/>
    <w:rsid w:val="00CA0369"/>
    <w:rsid w:val="00CD501F"/>
    <w:rsid w:val="00D553B9"/>
    <w:rsid w:val="00D66850"/>
    <w:rsid w:val="00DD0E27"/>
    <w:rsid w:val="00E2644A"/>
    <w:rsid w:val="00E77AA3"/>
    <w:rsid w:val="00F26019"/>
    <w:rsid w:val="00F763E3"/>
    <w:rsid w:val="00F82DE4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4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202"/>
    <w:rPr>
      <w:sz w:val="20"/>
      <w:szCs w:val="20"/>
    </w:rPr>
  </w:style>
  <w:style w:type="character" w:styleId="FootnoteReference">
    <w:name w:val="footnote reference"/>
    <w:aliases w:val="footnote reference 9 Point"/>
    <w:basedOn w:val="DefaultParagraphFont"/>
    <w:unhideWhenUsed/>
    <w:rsid w:val="00754202"/>
    <w:rPr>
      <w:vertAlign w:val="superscript"/>
    </w:rPr>
  </w:style>
  <w:style w:type="table" w:styleId="TableGrid">
    <w:name w:val="Table Grid"/>
    <w:basedOn w:val="TableNormal"/>
    <w:uiPriority w:val="59"/>
    <w:rsid w:val="007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DA"/>
  </w:style>
  <w:style w:type="paragraph" w:styleId="Footer">
    <w:name w:val="footer"/>
    <w:basedOn w:val="Normal"/>
    <w:link w:val="FooterChar"/>
    <w:uiPriority w:val="99"/>
    <w:unhideWhenUsed/>
    <w:rsid w:val="00FE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DA"/>
  </w:style>
  <w:style w:type="paragraph" w:styleId="BalloonText">
    <w:name w:val="Balloon Text"/>
    <w:basedOn w:val="Normal"/>
    <w:link w:val="BalloonTextChar"/>
    <w:uiPriority w:val="99"/>
    <w:semiHidden/>
    <w:unhideWhenUsed/>
    <w:rsid w:val="00FE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4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202"/>
    <w:rPr>
      <w:sz w:val="20"/>
      <w:szCs w:val="20"/>
    </w:rPr>
  </w:style>
  <w:style w:type="character" w:styleId="FootnoteReference">
    <w:name w:val="footnote reference"/>
    <w:aliases w:val="footnote reference 9 Point"/>
    <w:basedOn w:val="DefaultParagraphFont"/>
    <w:unhideWhenUsed/>
    <w:rsid w:val="00754202"/>
    <w:rPr>
      <w:vertAlign w:val="superscript"/>
    </w:rPr>
  </w:style>
  <w:style w:type="table" w:styleId="TableGrid">
    <w:name w:val="Table Grid"/>
    <w:basedOn w:val="TableNormal"/>
    <w:uiPriority w:val="59"/>
    <w:rsid w:val="007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DA"/>
  </w:style>
  <w:style w:type="paragraph" w:styleId="Footer">
    <w:name w:val="footer"/>
    <w:basedOn w:val="Normal"/>
    <w:link w:val="FooterChar"/>
    <w:uiPriority w:val="99"/>
    <w:unhideWhenUsed/>
    <w:rsid w:val="00FE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DA"/>
  </w:style>
  <w:style w:type="paragraph" w:styleId="BalloonText">
    <w:name w:val="Balloon Text"/>
    <w:basedOn w:val="Normal"/>
    <w:link w:val="BalloonTextChar"/>
    <w:uiPriority w:val="99"/>
    <w:semiHidden/>
    <w:unhideWhenUsed/>
    <w:rsid w:val="00FE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2015-04-08T19:38:00Z</cp:lastPrinted>
  <dcterms:created xsi:type="dcterms:W3CDTF">2014-06-17T16:08:00Z</dcterms:created>
  <dcterms:modified xsi:type="dcterms:W3CDTF">2015-04-08T19:39:00Z</dcterms:modified>
</cp:coreProperties>
</file>